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B4460" w:rsidRDefault="00EB4460"/>
    <w:p w:rsidR="001436EC" w:rsidRDefault="007A15B2" w:rsidP="001436EC">
      <w:pPr>
        <w:jc w:val="center"/>
        <w:rPr>
          <w:b/>
          <w:sz w:val="28"/>
          <w:szCs w:val="28"/>
        </w:rPr>
      </w:pPr>
      <w:r>
        <w:rPr>
          <w:b/>
          <w:sz w:val="28"/>
          <w:szCs w:val="28"/>
        </w:rPr>
        <w:t>CIRCULAR N° 1</w:t>
      </w:r>
    </w:p>
    <w:p w:rsidR="001436EC" w:rsidRDefault="007A15B2" w:rsidP="007A15B2">
      <w:pPr>
        <w:spacing w:after="0" w:line="240" w:lineRule="auto"/>
        <w:rPr>
          <w:b/>
          <w:sz w:val="24"/>
          <w:szCs w:val="24"/>
        </w:rPr>
      </w:pPr>
      <w:r>
        <w:rPr>
          <w:b/>
          <w:sz w:val="24"/>
          <w:szCs w:val="24"/>
        </w:rPr>
        <w:t>De</w:t>
      </w:r>
      <w:r w:rsidR="001436EC">
        <w:rPr>
          <w:b/>
          <w:sz w:val="24"/>
          <w:szCs w:val="24"/>
        </w:rPr>
        <w:t xml:space="preserve">:  </w:t>
      </w:r>
      <w:r>
        <w:rPr>
          <w:sz w:val="24"/>
          <w:szCs w:val="24"/>
        </w:rPr>
        <w:tab/>
      </w:r>
      <w:r>
        <w:rPr>
          <w:sz w:val="24"/>
          <w:szCs w:val="24"/>
        </w:rPr>
        <w:tab/>
        <w:t>Coordinación</w:t>
      </w:r>
    </w:p>
    <w:p w:rsidR="001436EC" w:rsidRPr="001436EC" w:rsidRDefault="007A15B2" w:rsidP="007A15B2">
      <w:pPr>
        <w:spacing w:after="0" w:line="240" w:lineRule="auto"/>
        <w:rPr>
          <w:sz w:val="24"/>
          <w:szCs w:val="24"/>
        </w:rPr>
      </w:pPr>
      <w:r>
        <w:rPr>
          <w:b/>
          <w:sz w:val="24"/>
          <w:szCs w:val="24"/>
        </w:rPr>
        <w:t>Para</w:t>
      </w:r>
      <w:r w:rsidR="001436EC">
        <w:rPr>
          <w:b/>
          <w:sz w:val="24"/>
          <w:szCs w:val="24"/>
        </w:rPr>
        <w:t xml:space="preserve">:   </w:t>
      </w:r>
      <w:r>
        <w:rPr>
          <w:sz w:val="24"/>
          <w:szCs w:val="24"/>
        </w:rPr>
        <w:t>Docentes Rurales</w:t>
      </w:r>
    </w:p>
    <w:p w:rsidR="001436EC" w:rsidRDefault="007A15B2" w:rsidP="007A15B2">
      <w:pPr>
        <w:spacing w:after="0" w:line="240" w:lineRule="auto"/>
        <w:rPr>
          <w:sz w:val="24"/>
          <w:szCs w:val="24"/>
        </w:rPr>
      </w:pPr>
      <w:r>
        <w:rPr>
          <w:b/>
          <w:sz w:val="24"/>
          <w:szCs w:val="24"/>
        </w:rPr>
        <w:t>Motivo</w:t>
      </w:r>
      <w:r w:rsidR="001436EC" w:rsidRPr="001436EC">
        <w:rPr>
          <w:sz w:val="24"/>
          <w:szCs w:val="24"/>
        </w:rPr>
        <w:t xml:space="preserve">:   </w:t>
      </w:r>
      <w:r>
        <w:rPr>
          <w:sz w:val="24"/>
          <w:szCs w:val="24"/>
        </w:rPr>
        <w:t>Reunión de Padres de Familia</w:t>
      </w:r>
    </w:p>
    <w:p w:rsidR="007A15B2" w:rsidRDefault="007A15B2" w:rsidP="007A15B2">
      <w:pPr>
        <w:spacing w:after="0" w:line="240" w:lineRule="auto"/>
        <w:rPr>
          <w:sz w:val="24"/>
          <w:szCs w:val="24"/>
        </w:rPr>
      </w:pPr>
    </w:p>
    <w:p w:rsidR="001436EC" w:rsidRDefault="001436EC" w:rsidP="00DA0079">
      <w:pPr>
        <w:jc w:val="both"/>
        <w:rPr>
          <w:sz w:val="24"/>
          <w:szCs w:val="24"/>
        </w:rPr>
      </w:pPr>
      <w:r>
        <w:rPr>
          <w:b/>
          <w:sz w:val="24"/>
          <w:szCs w:val="24"/>
        </w:rPr>
        <w:t xml:space="preserve">OBJETIVO:   </w:t>
      </w:r>
      <w:r w:rsidR="007A15B2">
        <w:rPr>
          <w:sz w:val="24"/>
          <w:szCs w:val="24"/>
        </w:rPr>
        <w:t>Organizar los Comités de Apoyo y dar información general para el año lectivo 2015.</w:t>
      </w:r>
    </w:p>
    <w:p w:rsidR="00034FEE" w:rsidRDefault="00034FEE" w:rsidP="00034FEE">
      <w:pPr>
        <w:jc w:val="center"/>
        <w:rPr>
          <w:sz w:val="24"/>
          <w:szCs w:val="24"/>
        </w:rPr>
      </w:pPr>
    </w:p>
    <w:p w:rsidR="001436EC" w:rsidRDefault="001436EC" w:rsidP="001436EC">
      <w:pPr>
        <w:rPr>
          <w:b/>
          <w:sz w:val="24"/>
          <w:szCs w:val="24"/>
        </w:rPr>
      </w:pPr>
      <w:r w:rsidRPr="001436EC">
        <w:rPr>
          <w:b/>
          <w:sz w:val="24"/>
          <w:szCs w:val="24"/>
        </w:rPr>
        <w:t>ORDEN DEL DIA</w:t>
      </w:r>
    </w:p>
    <w:p w:rsidR="001436EC" w:rsidRDefault="001436EC" w:rsidP="001436EC">
      <w:pPr>
        <w:pStyle w:val="Prrafodelista"/>
        <w:numPr>
          <w:ilvl w:val="0"/>
          <w:numId w:val="1"/>
        </w:numPr>
        <w:rPr>
          <w:sz w:val="24"/>
          <w:szCs w:val="24"/>
        </w:rPr>
      </w:pPr>
      <w:r>
        <w:rPr>
          <w:sz w:val="24"/>
          <w:szCs w:val="24"/>
        </w:rPr>
        <w:t>Oración</w:t>
      </w:r>
    </w:p>
    <w:p w:rsidR="001436EC" w:rsidRDefault="008256AE" w:rsidP="001436EC">
      <w:pPr>
        <w:pStyle w:val="Prrafodelista"/>
        <w:numPr>
          <w:ilvl w:val="0"/>
          <w:numId w:val="1"/>
        </w:numPr>
        <w:rPr>
          <w:sz w:val="24"/>
          <w:szCs w:val="24"/>
        </w:rPr>
      </w:pPr>
      <w:r>
        <w:rPr>
          <w:sz w:val="24"/>
          <w:szCs w:val="24"/>
        </w:rPr>
        <w:t>Himnos</w:t>
      </w:r>
    </w:p>
    <w:p w:rsidR="001436EC" w:rsidRDefault="008256AE" w:rsidP="001436EC">
      <w:pPr>
        <w:pStyle w:val="Prrafodelista"/>
        <w:numPr>
          <w:ilvl w:val="0"/>
          <w:numId w:val="1"/>
        </w:numPr>
        <w:rPr>
          <w:sz w:val="24"/>
          <w:szCs w:val="24"/>
        </w:rPr>
      </w:pPr>
      <w:r>
        <w:rPr>
          <w:sz w:val="24"/>
          <w:szCs w:val="24"/>
        </w:rPr>
        <w:t>Información Red Juntos</w:t>
      </w:r>
    </w:p>
    <w:p w:rsidR="008256AE" w:rsidRDefault="008256AE" w:rsidP="001436EC">
      <w:pPr>
        <w:pStyle w:val="Prrafodelista"/>
        <w:numPr>
          <w:ilvl w:val="0"/>
          <w:numId w:val="1"/>
        </w:numPr>
        <w:rPr>
          <w:sz w:val="24"/>
          <w:szCs w:val="24"/>
        </w:rPr>
      </w:pPr>
      <w:r>
        <w:rPr>
          <w:sz w:val="24"/>
          <w:szCs w:val="24"/>
        </w:rPr>
        <w:t>Información General</w:t>
      </w:r>
    </w:p>
    <w:p w:rsidR="00B72E73" w:rsidRDefault="00B72E73" w:rsidP="001436EC">
      <w:pPr>
        <w:pStyle w:val="Prrafodelista"/>
        <w:numPr>
          <w:ilvl w:val="0"/>
          <w:numId w:val="1"/>
        </w:numPr>
        <w:rPr>
          <w:sz w:val="24"/>
          <w:szCs w:val="24"/>
        </w:rPr>
      </w:pPr>
      <w:r>
        <w:rPr>
          <w:sz w:val="24"/>
          <w:szCs w:val="24"/>
        </w:rPr>
        <w:t xml:space="preserve">Elección del </w:t>
      </w:r>
      <w:r w:rsidR="008256AE">
        <w:rPr>
          <w:sz w:val="24"/>
          <w:szCs w:val="24"/>
        </w:rPr>
        <w:t>Comité de Apoyo</w:t>
      </w:r>
    </w:p>
    <w:p w:rsidR="001436EC" w:rsidRDefault="008256AE" w:rsidP="001436EC">
      <w:pPr>
        <w:pStyle w:val="Prrafodelista"/>
        <w:numPr>
          <w:ilvl w:val="0"/>
          <w:numId w:val="1"/>
        </w:numPr>
        <w:rPr>
          <w:sz w:val="24"/>
          <w:szCs w:val="24"/>
        </w:rPr>
      </w:pPr>
      <w:r>
        <w:rPr>
          <w:sz w:val="24"/>
          <w:szCs w:val="24"/>
        </w:rPr>
        <w:t>Marcha Final</w:t>
      </w:r>
    </w:p>
    <w:p w:rsidR="006D1263" w:rsidRDefault="006D1263" w:rsidP="006D1263">
      <w:pPr>
        <w:ind w:left="360"/>
        <w:rPr>
          <w:sz w:val="24"/>
          <w:szCs w:val="24"/>
        </w:rPr>
      </w:pPr>
    </w:p>
    <w:p w:rsidR="006D1263" w:rsidRDefault="002716AD" w:rsidP="002716AD">
      <w:pPr>
        <w:ind w:left="360"/>
        <w:jc w:val="both"/>
        <w:rPr>
          <w:sz w:val="24"/>
          <w:szCs w:val="24"/>
        </w:rPr>
      </w:pPr>
      <w:proofErr w:type="gramStart"/>
      <w:r w:rsidRPr="002716AD">
        <w:rPr>
          <w:b/>
          <w:sz w:val="28"/>
          <w:szCs w:val="24"/>
        </w:rPr>
        <w:t>R</w:t>
      </w:r>
      <w:r w:rsidR="000F16C8">
        <w:rPr>
          <w:b/>
          <w:sz w:val="28"/>
          <w:szCs w:val="24"/>
        </w:rPr>
        <w:t>ed Juntos</w:t>
      </w:r>
      <w:proofErr w:type="gramEnd"/>
      <w:r w:rsidR="000F16C8">
        <w:rPr>
          <w:b/>
          <w:sz w:val="28"/>
          <w:szCs w:val="24"/>
        </w:rPr>
        <w:t>:</w:t>
      </w:r>
      <w:r w:rsidRPr="002716AD">
        <w:rPr>
          <w:sz w:val="28"/>
          <w:szCs w:val="24"/>
        </w:rPr>
        <w:t xml:space="preserve"> </w:t>
      </w:r>
      <w:r>
        <w:rPr>
          <w:sz w:val="24"/>
          <w:szCs w:val="24"/>
        </w:rPr>
        <w:t xml:space="preserve">Un representante de esta entidad informará a la comunidad sobre el programa </w:t>
      </w:r>
      <w:proofErr w:type="spellStart"/>
      <w:r>
        <w:rPr>
          <w:sz w:val="24"/>
          <w:szCs w:val="24"/>
        </w:rPr>
        <w:t>ABCDEspañol</w:t>
      </w:r>
      <w:proofErr w:type="spellEnd"/>
      <w:r>
        <w:rPr>
          <w:sz w:val="24"/>
          <w:szCs w:val="24"/>
        </w:rPr>
        <w:t>, alfabetización de adultos mayores de 15 años.</w:t>
      </w:r>
    </w:p>
    <w:p w:rsidR="002716AD" w:rsidRDefault="002716AD" w:rsidP="002716AD">
      <w:pPr>
        <w:ind w:left="360"/>
        <w:jc w:val="both"/>
        <w:rPr>
          <w:b/>
          <w:sz w:val="28"/>
          <w:szCs w:val="24"/>
        </w:rPr>
      </w:pPr>
      <w:r>
        <w:rPr>
          <w:b/>
          <w:sz w:val="28"/>
          <w:szCs w:val="24"/>
        </w:rPr>
        <w:t>Información General</w:t>
      </w:r>
      <w:r w:rsidR="000F16C8">
        <w:rPr>
          <w:b/>
          <w:sz w:val="28"/>
          <w:szCs w:val="24"/>
        </w:rPr>
        <w:t>:</w:t>
      </w:r>
    </w:p>
    <w:p w:rsidR="000F16C8" w:rsidRDefault="000F16C8" w:rsidP="000F16C8">
      <w:pPr>
        <w:pStyle w:val="Prrafodelista"/>
        <w:numPr>
          <w:ilvl w:val="0"/>
          <w:numId w:val="3"/>
        </w:numPr>
        <w:jc w:val="both"/>
        <w:rPr>
          <w:sz w:val="24"/>
          <w:szCs w:val="24"/>
        </w:rPr>
      </w:pPr>
      <w:r w:rsidRPr="009F0F3F">
        <w:rPr>
          <w:b/>
          <w:sz w:val="24"/>
          <w:szCs w:val="24"/>
        </w:rPr>
        <w:t>Catedra Religiosa</w:t>
      </w:r>
      <w:r>
        <w:rPr>
          <w:sz w:val="24"/>
          <w:szCs w:val="24"/>
        </w:rPr>
        <w:t xml:space="preserve">: </w:t>
      </w:r>
      <w:r w:rsidR="00B92743">
        <w:rPr>
          <w:sz w:val="24"/>
          <w:szCs w:val="24"/>
        </w:rPr>
        <w:t>Debido a que por ley se exige a las Instituciones Educativas de Colombia la aplicación de la Constitución Nacional relativo a la libertad de cultos, el programa académico de Ética y Religión se reajustó para dar cumplimiento a la norma; es por esto, que en esta clase se hablará de los diferentes cultos religiosos haciendo énfasis en la Religión Católica ya como es conocido por los Padres de Familia la Institución Educativa es de carácter Católico.</w:t>
      </w:r>
    </w:p>
    <w:p w:rsidR="00B92743" w:rsidRDefault="00B92743" w:rsidP="000F16C8">
      <w:pPr>
        <w:pStyle w:val="Prrafodelista"/>
        <w:numPr>
          <w:ilvl w:val="0"/>
          <w:numId w:val="3"/>
        </w:numPr>
        <w:jc w:val="both"/>
        <w:rPr>
          <w:sz w:val="24"/>
          <w:szCs w:val="24"/>
        </w:rPr>
      </w:pPr>
      <w:r w:rsidRPr="009F0F3F">
        <w:rPr>
          <w:b/>
          <w:sz w:val="24"/>
          <w:szCs w:val="24"/>
        </w:rPr>
        <w:t>Restaurante Escolar</w:t>
      </w:r>
      <w:r>
        <w:rPr>
          <w:sz w:val="24"/>
          <w:szCs w:val="24"/>
        </w:rPr>
        <w:t xml:space="preserve">: Este año, el restaurante escolar solicita la colaboración de los Padres de Familia para que den un aporte semanal de $500 por familia, </w:t>
      </w:r>
      <w:r>
        <w:rPr>
          <w:sz w:val="24"/>
          <w:szCs w:val="24"/>
        </w:rPr>
        <w:lastRenderedPageBreak/>
        <w:t>cuyos fondos serán utilizados para la compra del material de aseo necesario en la escuela.</w:t>
      </w:r>
    </w:p>
    <w:p w:rsidR="00F63889" w:rsidRDefault="00F63889" w:rsidP="000F16C8">
      <w:pPr>
        <w:pStyle w:val="Prrafodelista"/>
        <w:numPr>
          <w:ilvl w:val="0"/>
          <w:numId w:val="3"/>
        </w:numPr>
        <w:jc w:val="both"/>
        <w:rPr>
          <w:sz w:val="24"/>
          <w:szCs w:val="24"/>
        </w:rPr>
      </w:pPr>
      <w:r w:rsidRPr="009F0F3F">
        <w:rPr>
          <w:b/>
          <w:sz w:val="24"/>
          <w:szCs w:val="24"/>
        </w:rPr>
        <w:t xml:space="preserve">Promotores de </w:t>
      </w:r>
      <w:proofErr w:type="spellStart"/>
      <w:r w:rsidRPr="009F0F3F">
        <w:rPr>
          <w:b/>
          <w:sz w:val="24"/>
          <w:szCs w:val="24"/>
        </w:rPr>
        <w:t>Coldeportes</w:t>
      </w:r>
      <w:proofErr w:type="spellEnd"/>
      <w:r>
        <w:rPr>
          <w:sz w:val="24"/>
          <w:szCs w:val="24"/>
        </w:rPr>
        <w:t xml:space="preserve">: Debido al proceso de contratación que se </w:t>
      </w:r>
      <w:r w:rsidR="00EC7322">
        <w:rPr>
          <w:sz w:val="24"/>
          <w:szCs w:val="24"/>
        </w:rPr>
        <w:t>está</w:t>
      </w:r>
      <w:r>
        <w:rPr>
          <w:sz w:val="24"/>
          <w:szCs w:val="24"/>
        </w:rPr>
        <w:t xml:space="preserve"> adelantando con los promotores y que antes de asistir a las sedes rurales debe realizarse una reunión con la Directora de </w:t>
      </w:r>
      <w:proofErr w:type="spellStart"/>
      <w:r>
        <w:rPr>
          <w:sz w:val="24"/>
          <w:szCs w:val="24"/>
        </w:rPr>
        <w:t>Coldeportes</w:t>
      </w:r>
      <w:proofErr w:type="spellEnd"/>
      <w:r>
        <w:rPr>
          <w:sz w:val="24"/>
          <w:szCs w:val="24"/>
        </w:rPr>
        <w:t xml:space="preserve"> (Miércoles 11 de Febrero) para ajustar temas relativos al control de asistencia, malla curricular, Cronograma de actividades y otros temas pertinentes</w:t>
      </w:r>
      <w:r w:rsidR="00EC7322">
        <w:rPr>
          <w:sz w:val="24"/>
          <w:szCs w:val="24"/>
        </w:rPr>
        <w:t xml:space="preserve"> por corregir.</w:t>
      </w:r>
    </w:p>
    <w:p w:rsidR="00EC7322" w:rsidRDefault="009F0F3F" w:rsidP="000F16C8">
      <w:pPr>
        <w:pStyle w:val="Prrafodelista"/>
        <w:numPr>
          <w:ilvl w:val="0"/>
          <w:numId w:val="3"/>
        </w:numPr>
        <w:jc w:val="both"/>
        <w:rPr>
          <w:sz w:val="24"/>
          <w:szCs w:val="24"/>
        </w:rPr>
      </w:pPr>
      <w:r w:rsidRPr="00BE161F">
        <w:rPr>
          <w:b/>
          <w:sz w:val="24"/>
          <w:szCs w:val="24"/>
        </w:rPr>
        <w:t>Guía de Preescolar</w:t>
      </w:r>
      <w:r>
        <w:rPr>
          <w:sz w:val="24"/>
          <w:szCs w:val="24"/>
        </w:rPr>
        <w:t>: Este año y debido al incumplimiento en el pago de la cartilla de Preescolar por parte de algunos Padres de Familia, el costo total se debe cancelar antes del primer mes de trabajo escolar para que sea entregado todo el material a los docentes. Entre el costo está incorporado el valor de</w:t>
      </w:r>
      <w:r w:rsidR="00BE161F">
        <w:rPr>
          <w:sz w:val="24"/>
          <w:szCs w:val="24"/>
        </w:rPr>
        <w:t>l empaste para la entrega a los Padres de Familia al final del año.</w:t>
      </w:r>
    </w:p>
    <w:p w:rsidR="00B51C6E" w:rsidRDefault="00B51C6E" w:rsidP="000F16C8">
      <w:pPr>
        <w:pStyle w:val="Prrafodelista"/>
        <w:numPr>
          <w:ilvl w:val="0"/>
          <w:numId w:val="3"/>
        </w:numPr>
        <w:jc w:val="both"/>
        <w:rPr>
          <w:sz w:val="24"/>
          <w:szCs w:val="24"/>
        </w:rPr>
      </w:pPr>
      <w:r>
        <w:rPr>
          <w:b/>
          <w:sz w:val="24"/>
          <w:szCs w:val="24"/>
        </w:rPr>
        <w:t>Seguro Estudiantil</w:t>
      </w:r>
      <w:proofErr w:type="gramStart"/>
      <w:r w:rsidRPr="00B51C6E">
        <w:rPr>
          <w:sz w:val="24"/>
          <w:szCs w:val="24"/>
        </w:rPr>
        <w:t>:</w:t>
      </w:r>
      <w:r>
        <w:rPr>
          <w:sz w:val="24"/>
          <w:szCs w:val="24"/>
        </w:rPr>
        <w:t xml:space="preserve"> </w:t>
      </w:r>
      <w:r>
        <w:rPr>
          <w:b/>
          <w:sz w:val="24"/>
          <w:szCs w:val="24"/>
        </w:rPr>
        <w:t xml:space="preserve"> </w:t>
      </w:r>
      <w:r>
        <w:rPr>
          <w:sz w:val="24"/>
          <w:szCs w:val="24"/>
        </w:rPr>
        <w:t>Los</w:t>
      </w:r>
      <w:proofErr w:type="gramEnd"/>
      <w:r>
        <w:rPr>
          <w:sz w:val="24"/>
          <w:szCs w:val="24"/>
        </w:rPr>
        <w:t xml:space="preserve"> padres de familia de aquellos estudiantes que no se adquirió el seguro estudiantil deben ser conscientes que sus hijos </w:t>
      </w:r>
      <w:r w:rsidRPr="00B51C6E">
        <w:rPr>
          <w:b/>
          <w:sz w:val="24"/>
          <w:szCs w:val="24"/>
        </w:rPr>
        <w:t>NO PODRÁN</w:t>
      </w:r>
      <w:r>
        <w:rPr>
          <w:sz w:val="24"/>
          <w:szCs w:val="24"/>
        </w:rPr>
        <w:t xml:space="preserve"> participar en actividades extracurriculares como: Salidas Pedagógicas, Actividades deportivas, Actividades culturales, etc., y que por consiguiente la nota que tenga la actividad será consignada como Bajo (J).</w:t>
      </w:r>
    </w:p>
    <w:p w:rsidR="00B51C6E" w:rsidRDefault="00B51C6E" w:rsidP="000F16C8">
      <w:pPr>
        <w:pStyle w:val="Prrafodelista"/>
        <w:numPr>
          <w:ilvl w:val="0"/>
          <w:numId w:val="3"/>
        </w:numPr>
        <w:jc w:val="both"/>
        <w:rPr>
          <w:sz w:val="24"/>
          <w:szCs w:val="24"/>
        </w:rPr>
      </w:pPr>
      <w:r>
        <w:rPr>
          <w:b/>
          <w:sz w:val="24"/>
          <w:szCs w:val="24"/>
        </w:rPr>
        <w:t>Salidas Extracurriculares</w:t>
      </w:r>
      <w:r w:rsidRPr="00B51C6E">
        <w:rPr>
          <w:sz w:val="24"/>
          <w:szCs w:val="24"/>
        </w:rPr>
        <w:t>:</w:t>
      </w:r>
      <w:r>
        <w:rPr>
          <w:sz w:val="24"/>
          <w:szCs w:val="24"/>
        </w:rPr>
        <w:t xml:space="preserve"> Para el desplazamiento de los estudiantes a cualquier actividad fuera de la escuela deberá cumplir con el siguiente protocolo:</w:t>
      </w:r>
    </w:p>
    <w:p w:rsidR="00B51C6E" w:rsidRPr="00B51C6E" w:rsidRDefault="00B51C6E" w:rsidP="00B51C6E">
      <w:pPr>
        <w:pStyle w:val="Prrafodelista"/>
        <w:numPr>
          <w:ilvl w:val="1"/>
          <w:numId w:val="3"/>
        </w:numPr>
        <w:jc w:val="both"/>
        <w:rPr>
          <w:sz w:val="24"/>
          <w:szCs w:val="24"/>
        </w:rPr>
      </w:pPr>
      <w:r w:rsidRPr="00B51C6E">
        <w:rPr>
          <w:sz w:val="24"/>
          <w:szCs w:val="24"/>
        </w:rPr>
        <w:t>Copia del Seguro Estudiantil</w:t>
      </w:r>
    </w:p>
    <w:p w:rsidR="00B51C6E" w:rsidRDefault="00B51C6E" w:rsidP="00B51C6E">
      <w:pPr>
        <w:pStyle w:val="Prrafodelista"/>
        <w:numPr>
          <w:ilvl w:val="1"/>
          <w:numId w:val="3"/>
        </w:numPr>
        <w:jc w:val="both"/>
        <w:rPr>
          <w:sz w:val="24"/>
          <w:szCs w:val="24"/>
        </w:rPr>
      </w:pPr>
      <w:r w:rsidRPr="00B51C6E">
        <w:rPr>
          <w:sz w:val="24"/>
          <w:szCs w:val="24"/>
        </w:rPr>
        <w:t>Fotocopia del documento de identidad</w:t>
      </w:r>
    </w:p>
    <w:p w:rsidR="00B51C6E" w:rsidRDefault="00B51C6E" w:rsidP="00B51C6E">
      <w:pPr>
        <w:pStyle w:val="Prrafodelista"/>
        <w:numPr>
          <w:ilvl w:val="1"/>
          <w:numId w:val="3"/>
        </w:numPr>
        <w:jc w:val="both"/>
        <w:rPr>
          <w:sz w:val="24"/>
          <w:szCs w:val="24"/>
        </w:rPr>
      </w:pPr>
      <w:r>
        <w:rPr>
          <w:sz w:val="24"/>
          <w:szCs w:val="24"/>
        </w:rPr>
        <w:t>Permiso del Padre de Familia debidamente firmado.</w:t>
      </w:r>
    </w:p>
    <w:p w:rsidR="00F46AB5" w:rsidRDefault="00F46AB5" w:rsidP="00F46AB5">
      <w:pPr>
        <w:pStyle w:val="Prrafodelista"/>
        <w:numPr>
          <w:ilvl w:val="0"/>
          <w:numId w:val="3"/>
        </w:numPr>
        <w:jc w:val="both"/>
        <w:rPr>
          <w:sz w:val="24"/>
          <w:szCs w:val="24"/>
        </w:rPr>
      </w:pPr>
      <w:r w:rsidRPr="00F46AB5">
        <w:rPr>
          <w:b/>
          <w:sz w:val="24"/>
          <w:szCs w:val="24"/>
        </w:rPr>
        <w:t>Materiales de clase y Uniforme</w:t>
      </w:r>
      <w:r>
        <w:rPr>
          <w:sz w:val="24"/>
          <w:szCs w:val="24"/>
        </w:rPr>
        <w:t>: Todos los estudiantes deben tener los elementos necesarios para desarrollar las actividades académicas a más tardar la tercera semana del mes de Febrero; al igual, el uniforme correspondiente de Diario y Educación Física.</w:t>
      </w:r>
    </w:p>
    <w:p w:rsidR="00F46AB5" w:rsidRDefault="00F46AB5" w:rsidP="00F46AB5">
      <w:pPr>
        <w:pStyle w:val="Prrafodelista"/>
        <w:numPr>
          <w:ilvl w:val="0"/>
          <w:numId w:val="3"/>
        </w:numPr>
        <w:jc w:val="both"/>
        <w:rPr>
          <w:sz w:val="24"/>
          <w:szCs w:val="24"/>
        </w:rPr>
      </w:pPr>
      <w:r>
        <w:rPr>
          <w:b/>
          <w:sz w:val="24"/>
          <w:szCs w:val="24"/>
        </w:rPr>
        <w:t>Aseo Personal</w:t>
      </w:r>
      <w:r w:rsidRPr="00F46AB5">
        <w:rPr>
          <w:sz w:val="24"/>
          <w:szCs w:val="24"/>
        </w:rPr>
        <w:t>:</w:t>
      </w:r>
      <w:r>
        <w:rPr>
          <w:sz w:val="24"/>
          <w:szCs w:val="24"/>
        </w:rPr>
        <w:t xml:space="preserve"> Se les recomienda a los padres de familia estar más pendientes del aseo personal de los niños y del cuidado de los uniformes, zapatos, tenis y demás. Esta es una norma fundamental de higiene y de respeto a los demás miembros de la comunidad educativa.</w:t>
      </w:r>
      <w:bookmarkStart w:id="0" w:name="_GoBack"/>
      <w:bookmarkEnd w:id="0"/>
    </w:p>
    <w:p w:rsidR="00B51C6E" w:rsidRDefault="00B51C6E" w:rsidP="00B51C6E">
      <w:pPr>
        <w:pStyle w:val="Prrafodelista"/>
        <w:numPr>
          <w:ilvl w:val="0"/>
          <w:numId w:val="3"/>
        </w:numPr>
        <w:jc w:val="both"/>
        <w:rPr>
          <w:sz w:val="24"/>
          <w:szCs w:val="24"/>
        </w:rPr>
      </w:pPr>
      <w:r w:rsidRPr="00B51C6E">
        <w:rPr>
          <w:b/>
          <w:sz w:val="24"/>
          <w:szCs w:val="24"/>
        </w:rPr>
        <w:t>Reuniones de capacitación</w:t>
      </w:r>
      <w:r>
        <w:rPr>
          <w:sz w:val="24"/>
          <w:szCs w:val="24"/>
        </w:rPr>
        <w:t xml:space="preserve">: Los docentes de todas las sedes rurales deben asistir a la sede central los días </w:t>
      </w:r>
      <w:r w:rsidR="00F46AB5">
        <w:rPr>
          <w:sz w:val="24"/>
          <w:szCs w:val="24"/>
        </w:rPr>
        <w:t>miércoles</w:t>
      </w:r>
      <w:r>
        <w:rPr>
          <w:sz w:val="24"/>
          <w:szCs w:val="24"/>
        </w:rPr>
        <w:t xml:space="preserve"> a la 1:00 p.m. Estas reuniones tienen como objetivo central recibir de parte de Coordinación la orientación necesaria </w:t>
      </w:r>
      <w:r>
        <w:rPr>
          <w:sz w:val="24"/>
          <w:szCs w:val="24"/>
        </w:rPr>
        <w:lastRenderedPageBreak/>
        <w:t xml:space="preserve">para el desarrollo del proyecto “APRENDIENDO Y JUGANDO: Uso de las </w:t>
      </w:r>
      <w:proofErr w:type="spellStart"/>
      <w:r>
        <w:rPr>
          <w:sz w:val="24"/>
          <w:szCs w:val="24"/>
        </w:rPr>
        <w:t>Tic’s</w:t>
      </w:r>
      <w:proofErr w:type="spellEnd"/>
      <w:r>
        <w:rPr>
          <w:sz w:val="24"/>
          <w:szCs w:val="24"/>
        </w:rPr>
        <w:t xml:space="preserve">” </w:t>
      </w:r>
      <w:r w:rsidR="0008226D">
        <w:rPr>
          <w:sz w:val="24"/>
          <w:szCs w:val="24"/>
        </w:rPr>
        <w:t>dirigido a los estudiantes de 1º a 3º y de 4º – 5º para el mejoramiento del aprendizaje trasversal a través del computador.</w:t>
      </w:r>
    </w:p>
    <w:p w:rsidR="0008226D" w:rsidRDefault="0008226D" w:rsidP="00B51C6E">
      <w:pPr>
        <w:pStyle w:val="Prrafodelista"/>
        <w:numPr>
          <w:ilvl w:val="0"/>
          <w:numId w:val="3"/>
        </w:numPr>
        <w:jc w:val="both"/>
        <w:rPr>
          <w:sz w:val="24"/>
          <w:szCs w:val="24"/>
        </w:rPr>
      </w:pPr>
      <w:r>
        <w:rPr>
          <w:b/>
          <w:sz w:val="24"/>
          <w:szCs w:val="24"/>
        </w:rPr>
        <w:t>Entrada de Padres de Familia a las escuelas</w:t>
      </w:r>
      <w:r>
        <w:rPr>
          <w:sz w:val="24"/>
          <w:szCs w:val="24"/>
        </w:rPr>
        <w:t xml:space="preserve">: Se solicita la colaboración de los Padres de familia para que SOLAMENTE ingresen a la escuela cuando necesiten recibir o dar una información importante con los docentes. Los docentes deben recibir  el personal estudiantil en la entrada de la escuela de 7:40 – 8:00 </w:t>
      </w:r>
      <w:proofErr w:type="spellStart"/>
      <w:r>
        <w:rPr>
          <w:sz w:val="24"/>
          <w:szCs w:val="24"/>
        </w:rPr>
        <w:t>a.m</w:t>
      </w:r>
      <w:proofErr w:type="spellEnd"/>
      <w:r>
        <w:rPr>
          <w:sz w:val="24"/>
          <w:szCs w:val="24"/>
        </w:rPr>
        <w:t xml:space="preserve"> y cerrar para la iniciación de las actividades diarias a partir de las 8:00 p.m.</w:t>
      </w:r>
    </w:p>
    <w:p w:rsidR="0008226D" w:rsidRDefault="0008226D" w:rsidP="00B51C6E">
      <w:pPr>
        <w:pStyle w:val="Prrafodelista"/>
        <w:numPr>
          <w:ilvl w:val="0"/>
          <w:numId w:val="3"/>
        </w:numPr>
        <w:jc w:val="both"/>
        <w:rPr>
          <w:sz w:val="24"/>
          <w:szCs w:val="24"/>
        </w:rPr>
      </w:pPr>
      <w:r w:rsidRPr="0008226D">
        <w:rPr>
          <w:b/>
          <w:sz w:val="24"/>
          <w:szCs w:val="24"/>
        </w:rPr>
        <w:t>Solución de Conflictos</w:t>
      </w:r>
      <w:r>
        <w:rPr>
          <w:sz w:val="24"/>
          <w:szCs w:val="24"/>
        </w:rPr>
        <w:t>: En caso de presentarse una situación conflictiva entre estudiantes de la escuela, esta debe ser resulta UNICAMENTE por los docentes y llamar a los Padres de Familia cuando sea necesario firmar un ACTA DE COMPROMISO. Los casos de extrema gravedad deben ser informados a Coordinación para realizar el correspondiente proceso correctivo.</w:t>
      </w:r>
    </w:p>
    <w:p w:rsidR="006C198C" w:rsidRDefault="006C198C" w:rsidP="00B51C6E">
      <w:pPr>
        <w:pStyle w:val="Prrafodelista"/>
        <w:numPr>
          <w:ilvl w:val="0"/>
          <w:numId w:val="3"/>
        </w:numPr>
        <w:jc w:val="both"/>
        <w:rPr>
          <w:sz w:val="24"/>
          <w:szCs w:val="24"/>
        </w:rPr>
      </w:pPr>
      <w:proofErr w:type="spellStart"/>
      <w:r>
        <w:rPr>
          <w:b/>
          <w:sz w:val="24"/>
          <w:szCs w:val="24"/>
        </w:rPr>
        <w:t>Umata</w:t>
      </w:r>
      <w:proofErr w:type="spellEnd"/>
      <w:r w:rsidRPr="006C198C">
        <w:rPr>
          <w:sz w:val="24"/>
          <w:szCs w:val="24"/>
        </w:rPr>
        <w:t>:</w:t>
      </w:r>
      <w:r>
        <w:rPr>
          <w:sz w:val="24"/>
          <w:szCs w:val="24"/>
        </w:rPr>
        <w:t xml:space="preserve"> </w:t>
      </w:r>
      <w:r w:rsidRPr="006C198C">
        <w:rPr>
          <w:sz w:val="24"/>
          <w:szCs w:val="24"/>
        </w:rPr>
        <w:t>Esta oficina no cumplió la reunión programada para la semana anterior, por tanto no hay autorización de proyectos.</w:t>
      </w:r>
    </w:p>
    <w:p w:rsidR="00BE2D2F" w:rsidRDefault="00BE2D2F" w:rsidP="00BE2D2F">
      <w:pPr>
        <w:jc w:val="both"/>
        <w:rPr>
          <w:sz w:val="24"/>
          <w:szCs w:val="24"/>
        </w:rPr>
      </w:pPr>
      <w:r w:rsidRPr="00AE28FD">
        <w:rPr>
          <w:b/>
          <w:sz w:val="24"/>
          <w:szCs w:val="24"/>
        </w:rPr>
        <w:t>Elección del Comité de Apoyo</w:t>
      </w:r>
      <w:r>
        <w:rPr>
          <w:sz w:val="24"/>
          <w:szCs w:val="24"/>
        </w:rPr>
        <w:t>: Para terminar la reunión se solicita a los docentes organizar con los Padres de Familia los comités de apoyo</w:t>
      </w:r>
      <w:r w:rsidR="00AE28FD">
        <w:rPr>
          <w:sz w:val="24"/>
          <w:szCs w:val="24"/>
        </w:rPr>
        <w:t xml:space="preserve"> y diligenciar el Acta correspondiente. </w:t>
      </w:r>
      <w:r w:rsidR="00E96E93">
        <w:rPr>
          <w:sz w:val="24"/>
          <w:szCs w:val="24"/>
        </w:rPr>
        <w:t xml:space="preserve">Esta debe ser entregada el </w:t>
      </w:r>
      <w:r w:rsidR="006C198C">
        <w:rPr>
          <w:sz w:val="24"/>
          <w:szCs w:val="24"/>
        </w:rPr>
        <w:t>miércoles 11 de febrero</w:t>
      </w:r>
      <w:r w:rsidR="00E96E93">
        <w:rPr>
          <w:sz w:val="24"/>
          <w:szCs w:val="24"/>
        </w:rPr>
        <w:t xml:space="preserve"> en la reunión correspondiente.</w:t>
      </w:r>
    </w:p>
    <w:p w:rsidR="006C198C" w:rsidRDefault="006C198C" w:rsidP="00BE2D2F">
      <w:pPr>
        <w:jc w:val="both"/>
        <w:rPr>
          <w:sz w:val="24"/>
          <w:szCs w:val="24"/>
        </w:rPr>
      </w:pPr>
      <w:r w:rsidRPr="006C198C">
        <w:rPr>
          <w:b/>
          <w:sz w:val="24"/>
          <w:szCs w:val="24"/>
        </w:rPr>
        <w:t>Observaciones Varias:</w:t>
      </w:r>
      <w:r>
        <w:rPr>
          <w:sz w:val="24"/>
          <w:szCs w:val="24"/>
        </w:rPr>
        <w:t xml:space="preserve"> Para finalizar, consignar en el acta de reunión las observaciones y/o inquietudes que tenga la comunidad.</w:t>
      </w:r>
    </w:p>
    <w:p w:rsidR="006C198C" w:rsidRDefault="006C198C" w:rsidP="00BE2D2F">
      <w:pPr>
        <w:jc w:val="both"/>
        <w:rPr>
          <w:sz w:val="24"/>
          <w:szCs w:val="24"/>
        </w:rPr>
      </w:pPr>
    </w:p>
    <w:p w:rsidR="006C198C" w:rsidRDefault="006C198C" w:rsidP="00BE2D2F">
      <w:pPr>
        <w:jc w:val="both"/>
        <w:rPr>
          <w:sz w:val="24"/>
          <w:szCs w:val="24"/>
        </w:rPr>
      </w:pPr>
    </w:p>
    <w:p w:rsidR="006C198C" w:rsidRDefault="006C198C" w:rsidP="006C198C">
      <w:pPr>
        <w:spacing w:after="0" w:line="240" w:lineRule="auto"/>
        <w:jc w:val="center"/>
        <w:rPr>
          <w:sz w:val="24"/>
          <w:szCs w:val="24"/>
        </w:rPr>
      </w:pPr>
      <w:proofErr w:type="spellStart"/>
      <w:r>
        <w:rPr>
          <w:sz w:val="24"/>
          <w:szCs w:val="24"/>
        </w:rPr>
        <w:t>Lic</w:t>
      </w:r>
      <w:proofErr w:type="spellEnd"/>
      <w:r>
        <w:rPr>
          <w:sz w:val="24"/>
          <w:szCs w:val="24"/>
        </w:rPr>
        <w:t xml:space="preserve"> Oscar Guillermo Correa Tovar</w:t>
      </w:r>
    </w:p>
    <w:p w:rsidR="006C198C" w:rsidRPr="006C198C" w:rsidRDefault="006C198C" w:rsidP="006C198C">
      <w:pPr>
        <w:spacing w:after="0" w:line="240" w:lineRule="auto"/>
        <w:jc w:val="center"/>
        <w:rPr>
          <w:b/>
          <w:sz w:val="24"/>
          <w:szCs w:val="24"/>
        </w:rPr>
      </w:pPr>
      <w:r w:rsidRPr="006C198C">
        <w:rPr>
          <w:b/>
          <w:sz w:val="24"/>
          <w:szCs w:val="24"/>
        </w:rPr>
        <w:t>Coordinador</w:t>
      </w:r>
    </w:p>
    <w:sectPr w:rsidR="006C198C" w:rsidRPr="006C198C" w:rsidSect="00EB4460">
      <w:headerReference w:type="default" r:id="rId8"/>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A64C5" w:rsidRDefault="00BA64C5" w:rsidP="001436EC">
      <w:pPr>
        <w:spacing w:after="0" w:line="240" w:lineRule="auto"/>
      </w:pPr>
      <w:r>
        <w:separator/>
      </w:r>
    </w:p>
  </w:endnote>
  <w:endnote w:type="continuationSeparator" w:id="0">
    <w:p w:rsidR="00BA64C5" w:rsidRDefault="00BA64C5" w:rsidP="001436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A64C5" w:rsidRDefault="00BA64C5" w:rsidP="001436EC">
      <w:pPr>
        <w:spacing w:after="0" w:line="240" w:lineRule="auto"/>
      </w:pPr>
      <w:r>
        <w:separator/>
      </w:r>
    </w:p>
  </w:footnote>
  <w:footnote w:type="continuationSeparator" w:id="0">
    <w:p w:rsidR="00BA64C5" w:rsidRDefault="00BA64C5" w:rsidP="001436E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36EC" w:rsidRDefault="00396DD5" w:rsidP="001436EC">
    <w:pPr>
      <w:pStyle w:val="Encabezado"/>
      <w:jc w:val="center"/>
    </w:pPr>
    <w:r>
      <w:rPr>
        <w:noProof/>
      </w:rPr>
      <mc:AlternateContent>
        <mc:Choice Requires="wps">
          <w:drawing>
            <wp:anchor distT="0" distB="0" distL="114300" distR="114300" simplePos="0" relativeHeight="251656704" behindDoc="0" locked="0" layoutInCell="1" allowOverlap="1">
              <wp:simplePos x="0" y="0"/>
              <wp:positionH relativeFrom="column">
                <wp:posOffset>-76200</wp:posOffset>
              </wp:positionH>
              <wp:positionV relativeFrom="paragraph">
                <wp:posOffset>-81280</wp:posOffset>
              </wp:positionV>
              <wp:extent cx="910590" cy="792480"/>
              <wp:effectExtent l="0" t="0" r="3810" b="7620"/>
              <wp:wrapNone/>
              <wp:docPr id="4" name="Cuadro de texto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0590" cy="7924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436EC" w:rsidRDefault="001436EC" w:rsidP="001436EC">
                          <w:r>
                            <w:rPr>
                              <w:noProof/>
                              <w:sz w:val="20"/>
                              <w:szCs w:val="20"/>
                            </w:rPr>
                            <w:drawing>
                              <wp:inline distT="0" distB="0" distL="0" distR="0">
                                <wp:extent cx="676275" cy="676275"/>
                                <wp:effectExtent l="0" t="0" r="9525" b="9525"/>
                                <wp:docPr id="3" name="Imagen 3" descr="Descripción: Descripción: Escudo de Cundinamar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descr="Descripción: Descripción: Escudo de Cundinamar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76275" cy="67627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type id="_x0000_t202" coordsize="21600,21600" o:spt="202" path="m,l,21600r21600,l21600,xe">
              <v:stroke joinstyle="miter"/>
              <v:path gradientshapeok="t" o:connecttype="rect"/>
            </v:shapetype>
            <v:shape id="Cuadro de texto 4" o:spid="_x0000_s1026" type="#_x0000_t202" style="position:absolute;left:0;text-align:left;margin-left:-6pt;margin-top:-6.4pt;width:71.7pt;height:62.4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j21vhgIAABUFAAAOAAAAZHJzL2Uyb0RvYy54bWysVNuO0zAQfUfiHyy/d3NRekm06Wq3pQhp&#10;uUgLH+DGTmOReIztNlkQ/87YabtlAQkh8uDYnvHxzJwzvr4ZupYchLESVEmTq5gSoSrgUu1K+unj&#10;ZrKgxDqmOGtBiZI+Cktvli9fXPe6ECk00HJhCIIoW/S6pI1zuogiWzWiY/YKtFBorMF0zOHS7CJu&#10;WI/oXRulcTyLejBcG6iEtbi7Ho10GfDrWlTufV1b4UhbUozNhdGEcevHaHnNip1hupHVMQz2D1F0&#10;TCq89Ay1Zo6RvZG/QHWyMmChdlcVdBHUtaxEyAGzSeJn2Tw0TIuQCxbH6nOZ7P+Drd4dPhgieUkz&#10;ShTrkKLVnnEDhAvixOCAZL5IvbYF+j5o9HbDHQxIdkjY6nuoPluiYNUwtRO3xkDfCMYxyMSfjC6O&#10;jjjWg2z7t8DxNrZ3EICG2nS+glgTguhI1uOZIIyDVLiZJ/E0R0uFpnmeZotAYMSK02FtrHstoCN+&#10;UlKD/Adwdri3zgfDipOLv8tCK/lGtm1YmN121RpyYKiVTfhC/M/cWuWdFfhjI+K4gzHiHd7mow3c&#10;f8uTNIvv0nyymS3mk2yTTSf5PF5M4iS/y2dxlmfrzXcfYJIVjeRcqHupxEmHSfZ3PB87YlRQUCLp&#10;sVbTdDoy9Mck4/D9LslOOmzLVnYlXZydWOF5faU4ps0Kx2Q7zqOfww9Vxhqc/qEqQQWe+FECbtgO&#10;iOKlsQX+iHowgHwhtfiW4KQB85WSHvuypPbLnhlBSftGoabyJMt8I4dFNp2nuDCXlu2lhakKoUrq&#10;KBmnKzc2/14buWvwplHFCm5Rh7UMGnmK6qhe7L2QzPGd8M19uQ5eT6/Z8gcAAAD//wMAUEsDBBQA&#10;BgAIAAAAIQBGURk+3QAAAAsBAAAPAAAAZHJzL2Rvd25yZXYueG1sTI9BT4NAEIXvJv6HzZh4Me1C&#10;ra2lLI2aaLy29gcMMAUiO0vYbaH/3sGL3t7kvbz5Xrobbasu1PvGsYF4HoEiLlzZcGXg+PU+ewbl&#10;A3KJrWMycCUPu+z2JsWkdAPv6XIIlZIS9gkaqEPoEq19UZNFP3cdsXgn11sMcvaVLnscpNy2ehFF&#10;K22xYflQY0dvNRXfh7M1cPocHp42Q/4Rjuv9cvWKzTp3V2Pu78aXLahAY/gLw4Qv6JAJU+7OXHrV&#10;GpjFC9kSfoVsmBKP8RJULmKydJbq/xuyHwAAAP//AwBQSwECLQAUAAYACAAAACEAtoM4kv4AAADh&#10;AQAAEwAAAAAAAAAAAAAAAAAAAAAAW0NvbnRlbnRfVHlwZXNdLnhtbFBLAQItABQABgAIAAAAIQA4&#10;/SH/1gAAAJQBAAALAAAAAAAAAAAAAAAAAC8BAABfcmVscy8ucmVsc1BLAQItABQABgAIAAAAIQBg&#10;j21vhgIAABUFAAAOAAAAAAAAAAAAAAAAAC4CAABkcnMvZTJvRG9jLnhtbFBLAQItABQABgAIAAAA&#10;IQBGURk+3QAAAAsBAAAPAAAAAAAAAAAAAAAAAOAEAABkcnMvZG93bnJldi54bWxQSwUGAAAAAAQA&#10;BADzAAAA6gUAAAAA&#10;" stroked="f">
              <v:textbox>
                <w:txbxContent>
                  <w:p w:rsidR="001436EC" w:rsidRDefault="001436EC" w:rsidP="001436EC">
                    <w:r>
                      <w:rPr>
                        <w:noProof/>
                        <w:sz w:val="20"/>
                        <w:szCs w:val="20"/>
                        <w:lang w:val="es-CO" w:eastAsia="es-CO"/>
                      </w:rPr>
                      <w:drawing>
                        <wp:inline distT="0" distB="0" distL="0" distR="0">
                          <wp:extent cx="676275" cy="676275"/>
                          <wp:effectExtent l="0" t="0" r="9525" b="9525"/>
                          <wp:docPr id="3" name="Imagen 3" descr="Descripción: Descripción: Escudo de Cundinamar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descr="Descripción: Descripción: Escudo de Cundinamar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76275" cy="676275"/>
                                  </a:xfrm>
                                  <a:prstGeom prst="rect">
                                    <a:avLst/>
                                  </a:prstGeom>
                                  <a:noFill/>
                                  <a:ln>
                                    <a:noFill/>
                                  </a:ln>
                                </pic:spPr>
                              </pic:pic>
                            </a:graphicData>
                          </a:graphic>
                        </wp:inline>
                      </w:drawing>
                    </w:r>
                  </w:p>
                </w:txbxContent>
              </v:textbox>
            </v:shape>
          </w:pict>
        </mc:Fallback>
      </mc:AlternateContent>
    </w:r>
    <w:r>
      <w:rPr>
        <w:noProof/>
      </w:rPr>
      <mc:AlternateContent>
        <mc:Choice Requires="wps">
          <w:drawing>
            <wp:anchor distT="0" distB="0" distL="114300" distR="114300" simplePos="0" relativeHeight="251657728" behindDoc="0" locked="0" layoutInCell="1" allowOverlap="1">
              <wp:simplePos x="0" y="0"/>
              <wp:positionH relativeFrom="column">
                <wp:posOffset>5006340</wp:posOffset>
              </wp:positionH>
              <wp:positionV relativeFrom="paragraph">
                <wp:posOffset>-80645</wp:posOffset>
              </wp:positionV>
              <wp:extent cx="767715" cy="791845"/>
              <wp:effectExtent l="0" t="0" r="0" b="8255"/>
              <wp:wrapNone/>
              <wp:docPr id="2"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7715" cy="7918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436EC" w:rsidRDefault="001436EC" w:rsidP="001436EC">
                          <w:r>
                            <w:rPr>
                              <w:noProof/>
                              <w:sz w:val="20"/>
                              <w:szCs w:val="20"/>
                            </w:rPr>
                            <w:drawing>
                              <wp:inline distT="0" distB="0" distL="0" distR="0">
                                <wp:extent cx="514350" cy="647700"/>
                                <wp:effectExtent l="0" t="0" r="0" b="0"/>
                                <wp:docPr id="1" name="Imagen 1" descr="Descripción: Descripción: Escudo I E D Rufino Cuerv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Descripción: Descripción: Escudo I E D Rufino Cuervo.jp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514350" cy="647700"/>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id="Cuadro de texto 2" o:spid="_x0000_s1027" type="#_x0000_t202" style="position:absolute;left:0;text-align:left;margin-left:394.2pt;margin-top:-6.35pt;width:60.45pt;height:62.3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BWEmiQIAABwFAAAOAAAAZHJzL2Uyb0RvYy54bWysVNmO0zAUfUfiHyy/d7IobZqo6WjaUoQ0&#10;LNLAB7ix01gkvsF2mwyIf+faaTsdFgkh8uB4uT53Oed6cTu0DTkKbSSogkY3ISVClcCl2hf008ft&#10;ZE6JsUxx1oASBX0Uht4uX75Y9F0uYqih4UITBFEm77uC1tZ2eRCYshYtMzfQCYWHFeiWWVzqfcA1&#10;6xG9bYI4DGdBD5p3GkphDO5uxkO69PhVJUr7vqqMsKQpKMZm/aj9uHNjsFywfK9ZV8vyFAb7hyha&#10;JhU6vUBtmGXkoOUvUK0sNRio7E0JbQBVJUvhc8BsovCnbB5q1gmfCxbHdJcymf8HW747ftBE8oLG&#10;lCjWIkXrA+MaCBfEisECiV2R+s7kaPvQobUdVjAg2T5h091D+dkQBeuaqb240xr6WjCOQUbuZnB1&#10;dcQxDmTXvwWO3tjBggcaKt26CmJNCKIjWY8XgjAOUuJmOkvTaEpJiUdpFs2TqffA8vPlThv7WkBL&#10;3KSgGvn34Ox4b6wLhuVnE+fLQCP5VjaNX+j9bt1ocmSola3/TujPzBrljBW4ayPiuIMxog935qL1&#10;3H/LojgJV3E22c7m6STZJtNJlobzSRhlq2wWJlmy2X53AUZJXkvOhbqXSpx1GCV/x/OpI0YFeSWS&#10;vqDZNJ6ODP0xydB/v0uylRbbspFtQecXI5Y7Xl8pjmmz3DLZjPPgefi+yliD899XxavAET9KwA67&#10;wavOS8QpZAf8EWWhAWlD7vFJwUkN+islPbZnQc2XA9OCkuaNQmllUZK4fvaLZJrGuNDXJ7vrE6ZK&#10;hCqopWScru34Bhw6Lfc1ehrFrOAO5VhJL5WnqE4ixhb0OZ2eC9fj12tv9fSoLX8AAAD//wMAUEsD&#10;BBQABgAIAAAAIQCSjJ+z4AAAAAsBAAAPAAAAZHJzL2Rvd25yZXYueG1sTI/LTsMwEEX3SPyDNUhs&#10;UOsklOZBnAqQQGxb+gGTeJpExHYUu0369wwrWI7u0b1nyt1iBnGhyffOKojXEQiyjdO9bRUcv95X&#10;GQgf0GocnCUFV/Kwq25vSiy0m+2eLofQCi6xvkAFXQhjIaVvOjLo124ky9nJTQYDn1Mr9YQzl5tB&#10;JlG0lQZ7ywsdjvTWUfN9OBsFp8/54Smf649wTPeb7Sv2ae2uSt3fLS/PIAIt4Q+GX31Wh4qdane2&#10;2otBQZplG0YVrOIkBcFEHuWPIGpG4yQCWZXy/w/VDwAAAP//AwBQSwECLQAUAAYACAAAACEAtoM4&#10;kv4AAADhAQAAEwAAAAAAAAAAAAAAAAAAAAAAW0NvbnRlbnRfVHlwZXNdLnhtbFBLAQItABQABgAI&#10;AAAAIQA4/SH/1gAAAJQBAAALAAAAAAAAAAAAAAAAAC8BAABfcmVscy8ucmVsc1BLAQItABQABgAI&#10;AAAAIQBJBWEmiQIAABwFAAAOAAAAAAAAAAAAAAAAAC4CAABkcnMvZTJvRG9jLnhtbFBLAQItABQA&#10;BgAIAAAAIQCSjJ+z4AAAAAsBAAAPAAAAAAAAAAAAAAAAAOMEAABkcnMvZG93bnJldi54bWxQSwUG&#10;AAAAAAQABADzAAAA8AUAAAAA&#10;" stroked="f">
              <v:textbox>
                <w:txbxContent>
                  <w:p w:rsidR="001436EC" w:rsidRDefault="001436EC" w:rsidP="001436EC">
                    <w:r>
                      <w:rPr>
                        <w:noProof/>
                        <w:sz w:val="20"/>
                        <w:szCs w:val="20"/>
                        <w:lang w:val="es-CO" w:eastAsia="es-CO"/>
                      </w:rPr>
                      <w:drawing>
                        <wp:inline distT="0" distB="0" distL="0" distR="0">
                          <wp:extent cx="514350" cy="647700"/>
                          <wp:effectExtent l="0" t="0" r="0" b="0"/>
                          <wp:docPr id="1" name="Imagen 1" descr="Descripción: Descripción: Escudo I E D Rufino Cuerv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Descripción: Descripción: Escudo I E D Rufino Cuervo.jpg"/>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14350" cy="647700"/>
                                  </a:xfrm>
                                  <a:prstGeom prst="rect">
                                    <a:avLst/>
                                  </a:prstGeom>
                                  <a:noFill/>
                                  <a:ln>
                                    <a:noFill/>
                                  </a:ln>
                                </pic:spPr>
                              </pic:pic>
                            </a:graphicData>
                          </a:graphic>
                        </wp:inline>
                      </w:drawing>
                    </w:r>
                  </w:p>
                </w:txbxContent>
              </v:textbox>
            </v:shape>
          </w:pict>
        </mc:Fallback>
      </mc:AlternateContent>
    </w:r>
    <w:r w:rsidR="00BA64C5">
      <w:rPr>
        <w:lang w:val="es-CO" w:eastAsia="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485986" o:spid="_x0000_s2051" type="#_x0000_t75" style="position:absolute;left:0;text-align:left;margin-left:0;margin-top:0;width:653.75pt;height:601.2pt;z-index:-251657728;mso-position-horizontal:center;mso-position-horizontal-relative:margin;mso-position-vertical:center;mso-position-vertical-relative:margin" o:allowincell="f">
          <v:imagedata r:id="rId5" o:title="EXPE"/>
          <w10:wrap anchorx="margin" anchory="margin"/>
        </v:shape>
      </w:pict>
    </w:r>
    <w:r w:rsidR="001436EC">
      <w:t>INSTITUCION EDUCATIVA DEPARTAMENTAL RUFINO CUERVO</w:t>
    </w:r>
  </w:p>
  <w:p w:rsidR="001436EC" w:rsidRDefault="001436EC" w:rsidP="001436EC">
    <w:pPr>
      <w:pStyle w:val="Encabezado"/>
      <w:jc w:val="center"/>
      <w:rPr>
        <w:sz w:val="12"/>
        <w:szCs w:val="12"/>
      </w:rPr>
    </w:pPr>
    <w:r>
      <w:rPr>
        <w:sz w:val="12"/>
        <w:szCs w:val="12"/>
      </w:rPr>
      <w:t>Resolución No. 5145 de Septiembre 26 de 1960.</w:t>
    </w:r>
  </w:p>
  <w:p w:rsidR="001436EC" w:rsidRDefault="001436EC" w:rsidP="001436EC">
    <w:pPr>
      <w:pStyle w:val="Encabezado"/>
      <w:jc w:val="center"/>
      <w:rPr>
        <w:sz w:val="12"/>
        <w:szCs w:val="12"/>
      </w:rPr>
    </w:pPr>
    <w:r>
      <w:rPr>
        <w:sz w:val="12"/>
        <w:szCs w:val="12"/>
      </w:rPr>
      <w:t>Resolución No. 4359 del 17 de Mayo de 1977.</w:t>
    </w:r>
  </w:p>
  <w:p w:rsidR="001436EC" w:rsidRDefault="001436EC" w:rsidP="001436EC">
    <w:pPr>
      <w:pStyle w:val="Encabezado"/>
      <w:jc w:val="center"/>
      <w:rPr>
        <w:sz w:val="12"/>
        <w:szCs w:val="12"/>
      </w:rPr>
    </w:pPr>
    <w:r>
      <w:rPr>
        <w:sz w:val="12"/>
        <w:szCs w:val="12"/>
      </w:rPr>
      <w:t>Resolución No. 10436 del 27 de Julio de 1984.</w:t>
    </w:r>
  </w:p>
  <w:p w:rsidR="001436EC" w:rsidRDefault="001436EC" w:rsidP="001436EC">
    <w:pPr>
      <w:pStyle w:val="Encabezado"/>
      <w:jc w:val="center"/>
      <w:rPr>
        <w:sz w:val="12"/>
        <w:szCs w:val="12"/>
      </w:rPr>
    </w:pPr>
    <w:r>
      <w:rPr>
        <w:sz w:val="12"/>
        <w:szCs w:val="12"/>
      </w:rPr>
      <w:t>Resolución No. 001834 del 19 de Octubre de 1992</w:t>
    </w:r>
  </w:p>
  <w:p w:rsidR="001436EC" w:rsidRDefault="001436EC" w:rsidP="001436EC">
    <w:pPr>
      <w:pStyle w:val="Encabezado"/>
      <w:jc w:val="center"/>
      <w:rPr>
        <w:sz w:val="12"/>
        <w:szCs w:val="12"/>
      </w:rPr>
    </w:pPr>
    <w:r>
      <w:rPr>
        <w:sz w:val="12"/>
        <w:szCs w:val="12"/>
      </w:rPr>
      <w:t>Resolución No. 001960 de Noviembre 20 de 2000 Jornada Nocturna.</w:t>
    </w:r>
  </w:p>
  <w:p w:rsidR="001436EC" w:rsidRDefault="001436EC" w:rsidP="001436EC">
    <w:pPr>
      <w:pStyle w:val="Encabezado"/>
      <w:jc w:val="center"/>
      <w:rPr>
        <w:sz w:val="12"/>
        <w:szCs w:val="12"/>
      </w:rPr>
    </w:pPr>
    <w:r>
      <w:rPr>
        <w:sz w:val="12"/>
        <w:szCs w:val="12"/>
      </w:rPr>
      <w:t>Resolución No. 003843 de Noviembre 16 de 2004. Media Técnica en Recreación y Deportes</w:t>
    </w:r>
  </w:p>
  <w:p w:rsidR="001436EC" w:rsidRDefault="001436EC" w:rsidP="001436EC">
    <w:pPr>
      <w:pStyle w:val="Encabezado"/>
      <w:jc w:val="center"/>
      <w:rPr>
        <w:sz w:val="12"/>
        <w:szCs w:val="12"/>
      </w:rPr>
    </w:pPr>
    <w:r>
      <w:rPr>
        <w:sz w:val="12"/>
        <w:szCs w:val="12"/>
      </w:rPr>
      <w:t>Resolución Nº 002050 de Febrero 24 de 2006. Integración I. E. D. Rufino Cuervo</w:t>
    </w:r>
  </w:p>
  <w:p w:rsidR="001436EC" w:rsidRDefault="001436EC" w:rsidP="001436EC">
    <w:pPr>
      <w:pStyle w:val="Encabezado"/>
      <w:jc w:val="center"/>
      <w:rPr>
        <w:sz w:val="12"/>
        <w:szCs w:val="12"/>
      </w:rPr>
    </w:pPr>
    <w:r>
      <w:rPr>
        <w:sz w:val="12"/>
        <w:szCs w:val="12"/>
      </w:rPr>
      <w:t>Resolución No. 005856 de  Julio 10 de 2009. Educación Por Ciclos</w:t>
    </w:r>
  </w:p>
  <w:p w:rsidR="001436EC" w:rsidRDefault="001436EC" w:rsidP="001436EC">
    <w:pPr>
      <w:pStyle w:val="Encabezado"/>
      <w:jc w:val="center"/>
      <w:rPr>
        <w:sz w:val="12"/>
        <w:szCs w:val="12"/>
      </w:rPr>
    </w:pPr>
    <w:r>
      <w:rPr>
        <w:sz w:val="12"/>
        <w:szCs w:val="12"/>
      </w:rPr>
      <w:t xml:space="preserve">Resolución No. 008226 de  Octubre 20  de 2009. Técnica en Automatismos </w:t>
    </w:r>
    <w:proofErr w:type="spellStart"/>
    <w:r>
      <w:rPr>
        <w:sz w:val="12"/>
        <w:szCs w:val="12"/>
      </w:rPr>
      <w:t>Mecatrónicos</w:t>
    </w:r>
    <w:proofErr w:type="spellEnd"/>
  </w:p>
  <w:p w:rsidR="001436EC" w:rsidRDefault="001436EC" w:rsidP="001436EC">
    <w:pPr>
      <w:pStyle w:val="Encabezado"/>
      <w:jc w:val="center"/>
      <w:rPr>
        <w:sz w:val="12"/>
        <w:szCs w:val="12"/>
      </w:rPr>
    </w:pPr>
    <w:r>
      <w:rPr>
        <w:sz w:val="12"/>
        <w:szCs w:val="12"/>
      </w:rPr>
      <w:t>Resolución No. 007990 de Diciembre 13 de 2010. Técnica en Gestión Empresarial</w:t>
    </w:r>
  </w:p>
  <w:p w:rsidR="001436EC" w:rsidRDefault="001436EC">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51116F"/>
    <w:multiLevelType w:val="hybridMultilevel"/>
    <w:tmpl w:val="3ED618CC"/>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
    <w:nsid w:val="0EEF23F2"/>
    <w:multiLevelType w:val="hybridMultilevel"/>
    <w:tmpl w:val="60E8358C"/>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nsid w:val="368831FE"/>
    <w:multiLevelType w:val="hybridMultilevel"/>
    <w:tmpl w:val="14CAF37E"/>
    <w:lvl w:ilvl="0" w:tplc="240A000F">
      <w:start w:val="1"/>
      <w:numFmt w:val="decimal"/>
      <w:lvlText w:val="%1."/>
      <w:lvlJc w:val="left"/>
      <w:pPr>
        <w:ind w:left="1080" w:hanging="360"/>
      </w:pPr>
    </w:lvl>
    <w:lvl w:ilvl="1" w:tplc="240A0019">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36EC"/>
    <w:rsid w:val="00034FEE"/>
    <w:rsid w:val="00074BDC"/>
    <w:rsid w:val="0008226D"/>
    <w:rsid w:val="000F16C8"/>
    <w:rsid w:val="00133ECB"/>
    <w:rsid w:val="001436EC"/>
    <w:rsid w:val="00160774"/>
    <w:rsid w:val="001F03D2"/>
    <w:rsid w:val="002716AD"/>
    <w:rsid w:val="00396DD5"/>
    <w:rsid w:val="00553E03"/>
    <w:rsid w:val="006C198C"/>
    <w:rsid w:val="006D1263"/>
    <w:rsid w:val="0077618B"/>
    <w:rsid w:val="007A15B2"/>
    <w:rsid w:val="008256AE"/>
    <w:rsid w:val="00967B71"/>
    <w:rsid w:val="009F0F3F"/>
    <w:rsid w:val="00AE28FD"/>
    <w:rsid w:val="00B40F50"/>
    <w:rsid w:val="00B51C6E"/>
    <w:rsid w:val="00B53967"/>
    <w:rsid w:val="00B72E73"/>
    <w:rsid w:val="00B92743"/>
    <w:rsid w:val="00BA64C5"/>
    <w:rsid w:val="00BE161F"/>
    <w:rsid w:val="00BE2D2F"/>
    <w:rsid w:val="00C801A6"/>
    <w:rsid w:val="00D43855"/>
    <w:rsid w:val="00DA0079"/>
    <w:rsid w:val="00E04A4C"/>
    <w:rsid w:val="00E735C1"/>
    <w:rsid w:val="00E96E93"/>
    <w:rsid w:val="00EB4460"/>
    <w:rsid w:val="00EC7322"/>
    <w:rsid w:val="00F34362"/>
    <w:rsid w:val="00F46AB5"/>
    <w:rsid w:val="00F63889"/>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s-ES" w:eastAsia="es-E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1436EC"/>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1436EC"/>
  </w:style>
  <w:style w:type="paragraph" w:styleId="Piedepgina">
    <w:name w:val="footer"/>
    <w:basedOn w:val="Normal"/>
    <w:link w:val="PiedepginaCar"/>
    <w:uiPriority w:val="99"/>
    <w:unhideWhenUsed/>
    <w:rsid w:val="001436E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1436EC"/>
  </w:style>
  <w:style w:type="paragraph" w:styleId="Textodeglobo">
    <w:name w:val="Balloon Text"/>
    <w:basedOn w:val="Normal"/>
    <w:link w:val="TextodegloboCar"/>
    <w:uiPriority w:val="99"/>
    <w:semiHidden/>
    <w:unhideWhenUsed/>
    <w:rsid w:val="001436EC"/>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1436EC"/>
    <w:rPr>
      <w:rFonts w:ascii="Tahoma" w:hAnsi="Tahoma" w:cs="Tahoma"/>
      <w:sz w:val="16"/>
      <w:szCs w:val="16"/>
    </w:rPr>
  </w:style>
  <w:style w:type="paragraph" w:styleId="Prrafodelista">
    <w:name w:val="List Paragraph"/>
    <w:basedOn w:val="Normal"/>
    <w:uiPriority w:val="34"/>
    <w:qFormat/>
    <w:rsid w:val="001436EC"/>
    <w:pPr>
      <w:ind w:left="720"/>
      <w:contextualSpacing/>
    </w:pPr>
  </w:style>
  <w:style w:type="table" w:styleId="Tablaconcuadrcula">
    <w:name w:val="Table Grid"/>
    <w:basedOn w:val="Tablanormal"/>
    <w:uiPriority w:val="59"/>
    <w:rsid w:val="00133EC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ES" w:eastAsia="es-E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1436EC"/>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1436EC"/>
  </w:style>
  <w:style w:type="paragraph" w:styleId="Piedepgina">
    <w:name w:val="footer"/>
    <w:basedOn w:val="Normal"/>
    <w:link w:val="PiedepginaCar"/>
    <w:uiPriority w:val="99"/>
    <w:unhideWhenUsed/>
    <w:rsid w:val="001436E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1436EC"/>
  </w:style>
  <w:style w:type="paragraph" w:styleId="Textodeglobo">
    <w:name w:val="Balloon Text"/>
    <w:basedOn w:val="Normal"/>
    <w:link w:val="TextodegloboCar"/>
    <w:uiPriority w:val="99"/>
    <w:semiHidden/>
    <w:unhideWhenUsed/>
    <w:rsid w:val="001436EC"/>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1436EC"/>
    <w:rPr>
      <w:rFonts w:ascii="Tahoma" w:hAnsi="Tahoma" w:cs="Tahoma"/>
      <w:sz w:val="16"/>
      <w:szCs w:val="16"/>
    </w:rPr>
  </w:style>
  <w:style w:type="paragraph" w:styleId="Prrafodelista">
    <w:name w:val="List Paragraph"/>
    <w:basedOn w:val="Normal"/>
    <w:uiPriority w:val="34"/>
    <w:qFormat/>
    <w:rsid w:val="001436EC"/>
    <w:pPr>
      <w:ind w:left="720"/>
      <w:contextualSpacing/>
    </w:pPr>
  </w:style>
  <w:style w:type="table" w:styleId="Tablaconcuadrcula">
    <w:name w:val="Table Grid"/>
    <w:basedOn w:val="Tablanormal"/>
    <w:uiPriority w:val="59"/>
    <w:rsid w:val="00133EC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2.jpeg"/><Relationship Id="rId2" Type="http://schemas.openxmlformats.org/officeDocument/2006/relationships/image" Target="media/image10.jpeg"/><Relationship Id="rId1" Type="http://schemas.openxmlformats.org/officeDocument/2006/relationships/image" Target="media/image1.jpeg"/><Relationship Id="rId5" Type="http://schemas.openxmlformats.org/officeDocument/2006/relationships/image" Target="media/image3.jpeg"/><Relationship Id="rId4" Type="http://schemas.openxmlformats.org/officeDocument/2006/relationships/image" Target="media/image20.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3</Pages>
  <Words>745</Words>
  <Characters>4099</Characters>
  <Application>Microsoft Office Word</Application>
  <DocSecurity>0</DocSecurity>
  <Lines>34</Lines>
  <Paragraphs>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4835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chingacio bajo</dc:creator>
  <cp:lastModifiedBy>oscar guillermo</cp:lastModifiedBy>
  <cp:revision>8</cp:revision>
  <dcterms:created xsi:type="dcterms:W3CDTF">2015-02-06T19:52:00Z</dcterms:created>
  <dcterms:modified xsi:type="dcterms:W3CDTF">2015-02-06T21:39:00Z</dcterms:modified>
</cp:coreProperties>
</file>